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5592" w14:textId="1969379D" w:rsidR="004A1D8F" w:rsidRPr="004C22E5" w:rsidRDefault="004C22E5" w:rsidP="004C22E5">
      <w:pPr>
        <w:jc w:val="both"/>
        <w:rPr>
          <w:sz w:val="28"/>
          <w:szCs w:val="28"/>
        </w:rPr>
      </w:pPr>
      <w:r w:rsidRPr="004C22E5">
        <w:rPr>
          <w:sz w:val="28"/>
          <w:szCs w:val="28"/>
        </w:rPr>
        <w:t>#AkademiaCzystegoPowietrza</w:t>
      </w:r>
      <w:r w:rsidRPr="004C22E5">
        <w:rPr>
          <w:sz w:val="28"/>
          <w:szCs w:val="28"/>
        </w:rPr>
        <w:t>2024</w:t>
      </w:r>
      <w:r w:rsidRPr="004C22E5">
        <w:rPr>
          <w:sz w:val="28"/>
          <w:szCs w:val="28"/>
        </w:rPr>
        <w:t xml:space="preserve"> – </w:t>
      </w:r>
      <w:r w:rsidRPr="004C22E5">
        <w:rPr>
          <w:sz w:val="28"/>
          <w:szCs w:val="28"/>
        </w:rPr>
        <w:t xml:space="preserve">25 kwietnia </w:t>
      </w:r>
      <w:r w:rsidRPr="004C22E5">
        <w:rPr>
          <w:sz w:val="28"/>
          <w:szCs w:val="28"/>
        </w:rPr>
        <w:t>o godz. 10</w:t>
      </w:r>
      <w:r w:rsidRPr="004C22E5">
        <w:rPr>
          <w:sz w:val="28"/>
          <w:szCs w:val="28"/>
        </w:rPr>
        <w:t>:</w:t>
      </w:r>
      <w:r w:rsidRPr="004C22E5">
        <w:rPr>
          <w:sz w:val="28"/>
          <w:szCs w:val="28"/>
        </w:rPr>
        <w:t>00</w:t>
      </w:r>
      <w:r>
        <w:rPr>
          <w:sz w:val="28"/>
          <w:szCs w:val="28"/>
        </w:rPr>
        <w:t xml:space="preserve">. Zapraszamy na </w:t>
      </w:r>
      <w:r w:rsidRPr="004C22E5">
        <w:rPr>
          <w:sz w:val="28"/>
          <w:szCs w:val="28"/>
        </w:rPr>
        <w:t>2. webinar</w:t>
      </w:r>
      <w:r>
        <w:rPr>
          <w:sz w:val="28"/>
          <w:szCs w:val="28"/>
        </w:rPr>
        <w:t xml:space="preserve"> o zmianach w programie „Czyste Powietrze”</w:t>
      </w:r>
    </w:p>
    <w:p w14:paraId="307C8632" w14:textId="6AAFDEE7" w:rsidR="00093E2B" w:rsidRDefault="004C22E5" w:rsidP="004C22E5">
      <w:pPr>
        <w:jc w:val="both"/>
        <w:rPr>
          <w:b/>
          <w:bCs/>
        </w:rPr>
      </w:pPr>
      <w:r>
        <w:rPr>
          <w:b/>
          <w:bCs/>
        </w:rPr>
        <w:t>O</w:t>
      </w:r>
      <w:r w:rsidRPr="004C22E5">
        <w:rPr>
          <w:b/>
          <w:bCs/>
        </w:rPr>
        <w:t xml:space="preserve"> nowościach w </w:t>
      </w:r>
      <w:r>
        <w:rPr>
          <w:b/>
          <w:bCs/>
        </w:rPr>
        <w:t xml:space="preserve">zmienionym właśnie </w:t>
      </w:r>
      <w:r w:rsidRPr="004C22E5">
        <w:rPr>
          <w:b/>
          <w:bCs/>
        </w:rPr>
        <w:t>programie „Czyste Powietrze”</w:t>
      </w:r>
      <w:r>
        <w:rPr>
          <w:b/>
          <w:bCs/>
        </w:rPr>
        <w:t xml:space="preserve"> będziemy opowiadać już w najbliższy czwartek, </w:t>
      </w:r>
      <w:r w:rsidRPr="004C22E5">
        <w:rPr>
          <w:b/>
          <w:bCs/>
        </w:rPr>
        <w:t>25 kwietnia o godz. 10:00</w:t>
      </w:r>
      <w:r>
        <w:rPr>
          <w:b/>
          <w:bCs/>
        </w:rPr>
        <w:t xml:space="preserve"> w ramach cyklu </w:t>
      </w:r>
      <w:r w:rsidRPr="004C22E5">
        <w:rPr>
          <w:b/>
          <w:bCs/>
        </w:rPr>
        <w:t>#AkademiaCzystegoPowietrza2024</w:t>
      </w:r>
      <w:r>
        <w:rPr>
          <w:b/>
          <w:bCs/>
        </w:rPr>
        <w:t xml:space="preserve">. </w:t>
      </w:r>
      <w:r w:rsidR="008135C9">
        <w:rPr>
          <w:b/>
          <w:bCs/>
        </w:rPr>
        <w:t xml:space="preserve">Na nasze spotkanie online można się już rejestrować pod linkiem: </w:t>
      </w:r>
      <w:hyperlink r:id="rId5" w:history="1">
        <w:r w:rsidR="00093E2B" w:rsidRPr="00A44B9C">
          <w:rPr>
            <w:rStyle w:val="Hipercze"/>
            <w:b/>
            <w:bCs/>
          </w:rPr>
          <w:t>https://forms.office.com/e/xVwryuvD6P</w:t>
        </w:r>
      </w:hyperlink>
      <w:r w:rsidR="00093E2B">
        <w:rPr>
          <w:b/>
          <w:bCs/>
        </w:rPr>
        <w:t>.</w:t>
      </w:r>
    </w:p>
    <w:p w14:paraId="2979DE82" w14:textId="77777777" w:rsidR="008135C9" w:rsidRDefault="00093E2B" w:rsidP="00385801">
      <w:pPr>
        <w:jc w:val="both"/>
      </w:pPr>
      <w:r>
        <w:t>Eksperci Narodowego Funduszu Ochrony Środowiska i Gospodarki Wodnej (NFOŚiGW) oraz Instytutu Ochrony Środowiska (IOŚ-PIB)</w:t>
      </w:r>
      <w:r>
        <w:t xml:space="preserve"> przedstawią najważniejsze informacje dotyczące nowych zasad w programie „Czyste Powietrze”, który zmienia się 22 kwietnia 2024 r. </w:t>
      </w:r>
    </w:p>
    <w:p w14:paraId="1B3A50AF" w14:textId="6E4D46E1" w:rsidR="00093E2B" w:rsidRDefault="00093E2B" w:rsidP="00385801">
      <w:pPr>
        <w:jc w:val="both"/>
      </w:pPr>
      <w:r>
        <w:t xml:space="preserve">Usłyszymy o obowiązkach związanych z </w:t>
      </w:r>
      <w:r w:rsidR="00385801" w:rsidRPr="00385801">
        <w:t>list</w:t>
      </w:r>
      <w:r>
        <w:t>ą</w:t>
      </w:r>
      <w:r w:rsidR="00385801" w:rsidRPr="00385801">
        <w:t xml:space="preserve"> zielonych urządzeń i materiałów (</w:t>
      </w:r>
      <w:r w:rsidR="008135C9">
        <w:t xml:space="preserve">lista </w:t>
      </w:r>
      <w:r w:rsidR="00385801" w:rsidRPr="00385801">
        <w:t>ZUM)</w:t>
      </w:r>
      <w:r>
        <w:t xml:space="preserve"> </w:t>
      </w:r>
      <w:r w:rsidR="008135C9">
        <w:t xml:space="preserve">– zarówno pod kątem wnioskodawców, jak i producentów czy importerów urządzeń, </w:t>
      </w:r>
      <w:r>
        <w:t xml:space="preserve">a także o </w:t>
      </w:r>
      <w:r w:rsidR="008135C9">
        <w:t>innych, istotnych nowościach, jak</w:t>
      </w:r>
      <w:r w:rsidR="005A299D">
        <w:t xml:space="preserve"> np. </w:t>
      </w:r>
      <w:r w:rsidR="008135C9" w:rsidRPr="00385801">
        <w:t xml:space="preserve">jedna szansa na najwyższe dofinansowanie, </w:t>
      </w:r>
      <w:r w:rsidR="008135C9">
        <w:t xml:space="preserve">czy </w:t>
      </w:r>
      <w:r w:rsidR="008135C9" w:rsidRPr="00385801">
        <w:t>doprecyzowanie prefinansowania i pełnomocnictwa</w:t>
      </w:r>
      <w:r w:rsidR="008135C9">
        <w:t>.</w:t>
      </w:r>
    </w:p>
    <w:p w14:paraId="4CC2F3A7" w14:textId="6D7A3509" w:rsidR="004C22E5" w:rsidRDefault="004C22E5" w:rsidP="004C22E5">
      <w:pPr>
        <w:jc w:val="both"/>
      </w:pPr>
      <w:r>
        <w:t xml:space="preserve">W </w:t>
      </w:r>
      <w:r w:rsidR="008135C9">
        <w:t xml:space="preserve">czasie </w:t>
      </w:r>
      <w:r>
        <w:t>spotkania</w:t>
      </w:r>
      <w:r w:rsidR="008135C9">
        <w:t xml:space="preserve">, przewidujemy możliwość </w:t>
      </w:r>
      <w:r>
        <w:t>zadawania pytań za pomocą aktywnego czatu.</w:t>
      </w:r>
    </w:p>
    <w:p w14:paraId="40C1F63C" w14:textId="6CCDCEA6" w:rsidR="008135C9" w:rsidRDefault="008135C9" w:rsidP="004C22E5">
      <w:pPr>
        <w:jc w:val="both"/>
      </w:pPr>
      <w:r>
        <w:t xml:space="preserve">Formularz rejestracyjny na najbliższy webinar – </w:t>
      </w:r>
      <w:hyperlink r:id="rId6" w:history="1">
        <w:r w:rsidRPr="008135C9">
          <w:rPr>
            <w:rStyle w:val="Hipercze"/>
            <w:b/>
            <w:bCs/>
          </w:rPr>
          <w:t>https://forms.office.com/e/xVwryuvD6P</w:t>
        </w:r>
      </w:hyperlink>
      <w:r>
        <w:t xml:space="preserve"> </w:t>
      </w:r>
      <w:r>
        <w:t>–</w:t>
      </w:r>
      <w:r>
        <w:t xml:space="preserve"> dostępny będzie dla wszystkich zainteresowanych do 24.04.2024 r. do godz. 12:00</w:t>
      </w:r>
      <w:r w:rsidR="005A299D">
        <w:t>. L</w:t>
      </w:r>
      <w:r w:rsidRPr="008135C9">
        <w:t>ink do spotkania</w:t>
      </w:r>
      <w:r w:rsidR="005A299D">
        <w:t xml:space="preserve">, </w:t>
      </w:r>
      <w:r w:rsidRPr="008135C9">
        <w:t>po rejestracji</w:t>
      </w:r>
      <w:r w:rsidR="005A299D">
        <w:t xml:space="preserve">, </w:t>
      </w:r>
      <w:r>
        <w:t>wysyłany będzie dzień</w:t>
      </w:r>
      <w:r w:rsidRPr="008135C9">
        <w:t xml:space="preserve"> przed webinarem</w:t>
      </w:r>
      <w:r>
        <w:t xml:space="preserve">, </w:t>
      </w:r>
      <w:r w:rsidRPr="008135C9">
        <w:t>na adres mailowy podany w formularzu</w:t>
      </w:r>
      <w:r>
        <w:t>.</w:t>
      </w:r>
    </w:p>
    <w:p w14:paraId="1367A684" w14:textId="394C0AB9" w:rsidR="008135C9" w:rsidRDefault="008135C9" w:rsidP="004C22E5">
      <w:pPr>
        <w:jc w:val="both"/>
      </w:pPr>
      <w:r>
        <w:t>***</w:t>
      </w:r>
    </w:p>
    <w:p w14:paraId="4316E007" w14:textId="12A8E0EC" w:rsidR="008135C9" w:rsidRDefault="008135C9" w:rsidP="004C22E5">
      <w:pPr>
        <w:jc w:val="both"/>
      </w:pPr>
      <w:r>
        <w:t>Cykl „Akademia Czystego Powietrza” – baza praktycznej wiedzy o ogólnopolskim programie „Czyste Powietrze” – jest realizowany od 2020 r. przez NFOŚiGW, we współpracy z Ministerstwem Klimatu i Środowiska oraz Polskim Alarmem Smogowym.</w:t>
      </w:r>
    </w:p>
    <w:sectPr w:rsidR="0081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236C8"/>
    <w:multiLevelType w:val="hybridMultilevel"/>
    <w:tmpl w:val="8850F7F4"/>
    <w:lvl w:ilvl="0" w:tplc="D0562B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4D3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4A4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88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A79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C76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EDD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881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6E0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F3C"/>
    <w:multiLevelType w:val="hybridMultilevel"/>
    <w:tmpl w:val="D12E8AFC"/>
    <w:lvl w:ilvl="0" w:tplc="5436EE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8D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ACE7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84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085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04B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643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030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4D9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C7C24"/>
    <w:multiLevelType w:val="hybridMultilevel"/>
    <w:tmpl w:val="679E7D7A"/>
    <w:lvl w:ilvl="0" w:tplc="5282B8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886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CE7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CFF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AB7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47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6D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A7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421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149115">
    <w:abstractNumId w:val="1"/>
  </w:num>
  <w:num w:numId="2" w16cid:durableId="47190592">
    <w:abstractNumId w:val="0"/>
  </w:num>
  <w:num w:numId="3" w16cid:durableId="180685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F"/>
    <w:rsid w:val="00093E2B"/>
    <w:rsid w:val="00340B6D"/>
    <w:rsid w:val="00385801"/>
    <w:rsid w:val="00390433"/>
    <w:rsid w:val="004A1D8F"/>
    <w:rsid w:val="004C22E5"/>
    <w:rsid w:val="005A299D"/>
    <w:rsid w:val="00656373"/>
    <w:rsid w:val="008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807A"/>
  <w15:chartTrackingRefBased/>
  <w15:docId w15:val="{82C0E85C-D6FB-4547-A77E-170FE86E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D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xVwryuvD6P" TargetMode="External"/><Relationship Id="rId5" Type="http://schemas.openxmlformats.org/officeDocument/2006/relationships/hyperlink" Target="https://forms.office.com/e/xVwryuvD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Bieniecka-Popardowska Donata</cp:lastModifiedBy>
  <cp:revision>2</cp:revision>
  <dcterms:created xsi:type="dcterms:W3CDTF">2024-04-18T05:39:00Z</dcterms:created>
  <dcterms:modified xsi:type="dcterms:W3CDTF">2024-04-18T10:22:00Z</dcterms:modified>
</cp:coreProperties>
</file>